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……………………………………………                 …………………………………………………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wnioskodawcy – rodzica kandydata                                                                     (miejscowość i data)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Adres do korespondencji w sprawach  rekrutacji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65FD7" w:rsidRPr="00065FD7" w:rsidRDefault="00065FD7" w:rsidP="00065FD7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Pr="00065F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Sz. P. Małgorzata Stańczyk</w:t>
      </w:r>
    </w:p>
    <w:p w:rsidR="00065FD7" w:rsidRPr="00065FD7" w:rsidRDefault="00065FD7" w:rsidP="0006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Dyrektor Szkoły Podstawowej im. </w:t>
      </w:r>
      <w:r w:rsidRPr="00065F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                                                                K. Makuszyńskiego w Pacanowie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lang w:eastAsia="pl-PL"/>
        </w:rPr>
        <w:tab/>
      </w:r>
      <w:r w:rsidRPr="00065FD7">
        <w:rPr>
          <w:rFonts w:ascii="Times New Roman" w:eastAsia="Times New Roman" w:hAnsi="Times New Roman" w:cs="Times New Roman"/>
          <w:b/>
          <w:lang w:eastAsia="pl-PL"/>
        </w:rPr>
        <w:tab/>
      </w:r>
      <w:r w:rsidRPr="00065FD7">
        <w:rPr>
          <w:rFonts w:ascii="Times New Roman" w:eastAsia="Times New Roman" w:hAnsi="Times New Roman" w:cs="Times New Roman"/>
          <w:b/>
          <w:lang w:eastAsia="pl-PL"/>
        </w:rPr>
        <w:tab/>
      </w:r>
      <w:r w:rsidRPr="00065FD7">
        <w:rPr>
          <w:rFonts w:ascii="Times New Roman" w:eastAsia="Times New Roman" w:hAnsi="Times New Roman" w:cs="Times New Roman"/>
          <w:b/>
          <w:lang w:eastAsia="pl-PL"/>
        </w:rPr>
        <w:tab/>
      </w:r>
      <w:r w:rsidRPr="00065FD7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Pr="00065FD7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65FD7" w:rsidRPr="00065FD7" w:rsidRDefault="00065FD7" w:rsidP="0006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5FD7" w:rsidRPr="00065FD7" w:rsidRDefault="00065FD7" w:rsidP="0006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DO KLASY PIERWSZEJ SZKOŁY PODSTAWOWEJ</w:t>
      </w:r>
      <w:r w:rsidRPr="00065FD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065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IM. K. MAKUSZYŃSKIEGO W PACANOWIE - ROK SZKOLNY 2021/2022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5FD7" w:rsidRPr="00065FD7" w:rsidRDefault="00065FD7" w:rsidP="00065FD7">
      <w:pPr>
        <w:spacing w:after="12" w:line="271" w:lineRule="auto"/>
        <w:ind w:left="10" w:right="88" w:hanging="1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5FD7">
        <w:rPr>
          <w:rFonts w:ascii="Times New Roman" w:eastAsia="Calibri" w:hAnsi="Times New Roman" w:cs="Times New Roman"/>
          <w:u w:val="single"/>
          <w:lang w:eastAsia="pl-PL"/>
        </w:rPr>
        <w:t xml:space="preserve">dot. dzieci spoza obwodu szkoły </w:t>
      </w:r>
      <w:r w:rsidRPr="00065FD7">
        <w:rPr>
          <w:rFonts w:ascii="Times New Roman" w:eastAsia="Calibri" w:hAnsi="Times New Roman" w:cs="Times New Roman"/>
          <w:u w:val="single"/>
          <w:lang w:eastAsia="pl-PL"/>
        </w:rPr>
        <w:br/>
      </w:r>
      <w:r w:rsidRPr="00065F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(proszę uzupełnić drukowanymi literami)  </w:t>
      </w:r>
      <w:r w:rsidRPr="00065FD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065F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65FD7" w:rsidRPr="00065FD7" w:rsidRDefault="00065FD7" w:rsidP="00065F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5FD7" w:rsidRPr="00065FD7" w:rsidRDefault="00065FD7" w:rsidP="00065F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5FD7">
        <w:rPr>
          <w:rFonts w:ascii="Times New Roman" w:eastAsia="Times New Roman" w:hAnsi="Times New Roman" w:cs="Times New Roman"/>
          <w:b/>
          <w:lang w:eastAsia="pl-PL"/>
        </w:rPr>
        <w:t>Dane osobowe kandydata i rodziców</w:t>
      </w:r>
      <w:r w:rsidRPr="00065FD7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2"/>
      </w:r>
      <w:r w:rsidRPr="00065FD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65FD7" w:rsidRPr="00065FD7" w:rsidRDefault="00065FD7" w:rsidP="00065F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"/>
        <w:gridCol w:w="1439"/>
        <w:gridCol w:w="1689"/>
        <w:gridCol w:w="3128"/>
      </w:tblGrid>
      <w:tr w:rsidR="00065FD7" w:rsidRPr="00065FD7" w:rsidTr="00CE5AD5">
        <w:trPr>
          <w:trHeight w:val="257"/>
        </w:trPr>
        <w:tc>
          <w:tcPr>
            <w:tcW w:w="4566" w:type="dxa"/>
            <w:gridSpan w:val="3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Imię kandydata:</w:t>
            </w:r>
          </w:p>
        </w:tc>
        <w:tc>
          <w:tcPr>
            <w:tcW w:w="4817" w:type="dxa"/>
            <w:gridSpan w:val="2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Nazwisko kandydata:</w:t>
            </w:r>
          </w:p>
        </w:tc>
      </w:tr>
      <w:tr w:rsidR="00065FD7" w:rsidRPr="00065FD7" w:rsidTr="00CE5AD5">
        <w:trPr>
          <w:trHeight w:val="417"/>
        </w:trPr>
        <w:tc>
          <w:tcPr>
            <w:tcW w:w="4566" w:type="dxa"/>
            <w:gridSpan w:val="3"/>
            <w:shd w:val="clear" w:color="auto" w:fill="auto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65FD7" w:rsidRPr="00065FD7" w:rsidTr="00CE5AD5">
        <w:trPr>
          <w:trHeight w:val="280"/>
        </w:trPr>
        <w:tc>
          <w:tcPr>
            <w:tcW w:w="9383" w:type="dxa"/>
            <w:gridSpan w:val="5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065FD7">
              <w:rPr>
                <w:rFonts w:ascii="Calibri" w:eastAsia="Times New Roman" w:hAnsi="Calibri" w:cs="Times New Roman"/>
                <w:lang w:eastAsia="pl-PL"/>
              </w:rPr>
              <w:t xml:space="preserve">Data i miejsce urodzenia kandydata: </w:t>
            </w:r>
            <w:r w:rsidRPr="00065FD7">
              <w:rPr>
                <w:rFonts w:ascii="Calibri" w:eastAsia="Calibri" w:hAnsi="Calibri" w:cs="Times New Roman"/>
                <w:lang w:eastAsia="pl-PL"/>
              </w:rPr>
              <w:t xml:space="preserve"> </w:t>
            </w:r>
          </w:p>
        </w:tc>
      </w:tr>
      <w:tr w:rsidR="00065FD7" w:rsidRPr="00065FD7" w:rsidTr="00CE5AD5">
        <w:trPr>
          <w:trHeight w:val="478"/>
        </w:trPr>
        <w:tc>
          <w:tcPr>
            <w:tcW w:w="9383" w:type="dxa"/>
            <w:gridSpan w:val="5"/>
            <w:shd w:val="clear" w:color="auto" w:fill="FFFFFF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65FD7" w:rsidRPr="00065FD7" w:rsidTr="00CE5AD5">
        <w:trPr>
          <w:trHeight w:val="414"/>
        </w:trPr>
        <w:tc>
          <w:tcPr>
            <w:tcW w:w="9383" w:type="dxa"/>
            <w:gridSpan w:val="5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 xml:space="preserve">Numer PESEL* kandydata: </w:t>
            </w:r>
          </w:p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(w przypadku braku  numeru  PESEL – serię  i numer  paszportu lub  innego  dokumentu potwierdzającego tożsamość)</w:t>
            </w:r>
          </w:p>
        </w:tc>
      </w:tr>
      <w:tr w:rsidR="00065FD7" w:rsidRPr="00065FD7" w:rsidTr="00CE5AD5">
        <w:trPr>
          <w:trHeight w:val="834"/>
        </w:trPr>
        <w:tc>
          <w:tcPr>
            <w:tcW w:w="9383" w:type="dxa"/>
            <w:gridSpan w:val="5"/>
            <w:shd w:val="clear" w:color="auto" w:fill="FFFFFF"/>
          </w:tcPr>
          <w:tbl>
            <w:tblPr>
              <w:tblpPr w:leftFromText="141" w:rightFromText="141" w:horzAnchor="margin" w:tblpXSpec="center" w:tblpY="2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7"/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065FD7" w:rsidRPr="00065FD7" w:rsidTr="00CE5AD5">
              <w:trPr>
                <w:trHeight w:val="435"/>
              </w:trPr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7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618" w:type="dxa"/>
                  <w:shd w:val="clear" w:color="auto" w:fill="FFFFFF"/>
                  <w:vAlign w:val="center"/>
                </w:tcPr>
                <w:p w:rsidR="00065FD7" w:rsidRPr="00065FD7" w:rsidRDefault="00065FD7" w:rsidP="00065FD7">
                  <w:pPr>
                    <w:tabs>
                      <w:tab w:val="left" w:pos="910"/>
                    </w:tabs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65FD7" w:rsidRPr="00065FD7" w:rsidTr="00CE5AD5">
        <w:trPr>
          <w:trHeight w:val="225"/>
        </w:trPr>
        <w:tc>
          <w:tcPr>
            <w:tcW w:w="4566" w:type="dxa"/>
            <w:gridSpan w:val="3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Imię i nazwisko ojca:</w:t>
            </w:r>
          </w:p>
        </w:tc>
        <w:tc>
          <w:tcPr>
            <w:tcW w:w="4817" w:type="dxa"/>
            <w:gridSpan w:val="2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 xml:space="preserve">Imię i nazwisko matki: </w:t>
            </w:r>
          </w:p>
        </w:tc>
      </w:tr>
      <w:tr w:rsidR="00065FD7" w:rsidRPr="00065FD7" w:rsidTr="00CE5AD5">
        <w:trPr>
          <w:trHeight w:val="380"/>
        </w:trPr>
        <w:tc>
          <w:tcPr>
            <w:tcW w:w="4566" w:type="dxa"/>
            <w:gridSpan w:val="3"/>
            <w:shd w:val="clear" w:color="auto" w:fill="auto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65FD7" w:rsidRPr="00065FD7" w:rsidTr="00CE5AD5">
        <w:trPr>
          <w:trHeight w:val="149"/>
        </w:trPr>
        <w:tc>
          <w:tcPr>
            <w:tcW w:w="4566" w:type="dxa"/>
            <w:gridSpan w:val="3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Adres email ojca:</w:t>
            </w:r>
          </w:p>
        </w:tc>
        <w:tc>
          <w:tcPr>
            <w:tcW w:w="4817" w:type="dxa"/>
            <w:gridSpan w:val="2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Adres email matki:</w:t>
            </w:r>
          </w:p>
        </w:tc>
      </w:tr>
      <w:tr w:rsidR="00065FD7" w:rsidRPr="00065FD7" w:rsidTr="00CE5AD5">
        <w:trPr>
          <w:trHeight w:val="315"/>
        </w:trPr>
        <w:tc>
          <w:tcPr>
            <w:tcW w:w="4566" w:type="dxa"/>
            <w:gridSpan w:val="3"/>
            <w:shd w:val="clear" w:color="auto" w:fill="auto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65FD7" w:rsidRPr="00065FD7" w:rsidTr="00CE5AD5">
        <w:trPr>
          <w:trHeight w:val="271"/>
        </w:trPr>
        <w:tc>
          <w:tcPr>
            <w:tcW w:w="4566" w:type="dxa"/>
            <w:gridSpan w:val="3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Nr telefonu ojca:</w:t>
            </w:r>
          </w:p>
        </w:tc>
        <w:tc>
          <w:tcPr>
            <w:tcW w:w="4817" w:type="dxa"/>
            <w:gridSpan w:val="2"/>
            <w:shd w:val="clear" w:color="auto" w:fill="F2F2F2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Nr telefonu matki:</w:t>
            </w:r>
          </w:p>
        </w:tc>
      </w:tr>
      <w:tr w:rsidR="00065FD7" w:rsidRPr="00065FD7" w:rsidTr="00CE5AD5">
        <w:trPr>
          <w:trHeight w:val="340"/>
        </w:trPr>
        <w:tc>
          <w:tcPr>
            <w:tcW w:w="4566" w:type="dxa"/>
            <w:gridSpan w:val="3"/>
            <w:shd w:val="clear" w:color="auto" w:fill="auto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817" w:type="dxa"/>
            <w:gridSpan w:val="2"/>
            <w:shd w:val="clear" w:color="auto" w:fill="auto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065FD7" w:rsidRPr="00065FD7" w:rsidTr="00CE5AD5">
        <w:trPr>
          <w:trHeight w:val="251"/>
        </w:trPr>
        <w:tc>
          <w:tcPr>
            <w:tcW w:w="3114" w:type="dxa"/>
            <w:shd w:val="clear" w:color="auto" w:fill="F2F2F2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Miejsce zamieszkania</w:t>
            </w:r>
            <w:r w:rsidRPr="00065FD7">
              <w:rPr>
                <w:rFonts w:ascii="Calibri" w:eastAsia="Calibri" w:hAnsi="Calibri" w:cs="Times New Roman"/>
                <w:vertAlign w:val="superscript"/>
                <w:lang w:eastAsia="pl-PL"/>
              </w:rPr>
              <w:footnoteReference w:id="3"/>
            </w:r>
            <w:r w:rsidRPr="00065FD7">
              <w:rPr>
                <w:rFonts w:ascii="Calibri" w:eastAsia="Calibri" w:hAnsi="Calibri" w:cs="Times New Roman"/>
                <w:lang w:eastAsia="pl-PL"/>
              </w:rPr>
              <w:t xml:space="preserve"> kandydata:</w:t>
            </w:r>
          </w:p>
        </w:tc>
        <w:tc>
          <w:tcPr>
            <w:tcW w:w="3141" w:type="dxa"/>
            <w:gridSpan w:val="3"/>
            <w:shd w:val="clear" w:color="auto" w:fill="F2F2F2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Miejsce zamieszkania ojca:</w:t>
            </w:r>
            <w:r w:rsidRPr="00065FD7">
              <w:rPr>
                <w:rFonts w:ascii="Calibri" w:eastAsia="Calibri" w:hAnsi="Calibri" w:cs="Times New Roman"/>
                <w:lang w:eastAsia="pl-PL"/>
              </w:rPr>
              <w:br/>
            </w:r>
            <w:r w:rsidRPr="00065FD7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      (jeśli jest inny niż kandydata)</w:t>
            </w:r>
          </w:p>
        </w:tc>
        <w:tc>
          <w:tcPr>
            <w:tcW w:w="3128" w:type="dxa"/>
            <w:shd w:val="clear" w:color="auto" w:fill="F2F2F2"/>
            <w:vAlign w:val="center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lang w:eastAsia="pl-PL"/>
              </w:rPr>
              <w:t>Miejsce zamieszkania matki:</w:t>
            </w:r>
            <w:r w:rsidRPr="00065FD7">
              <w:rPr>
                <w:rFonts w:ascii="Calibri" w:eastAsia="Calibri" w:hAnsi="Calibri" w:cs="Times New Roman"/>
                <w:lang w:eastAsia="pl-PL"/>
              </w:rPr>
              <w:br/>
            </w:r>
            <w:r w:rsidRPr="00065FD7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      (jeśli jest inny niż kandydata)</w:t>
            </w:r>
          </w:p>
        </w:tc>
      </w:tr>
      <w:tr w:rsidR="00065FD7" w:rsidRPr="00065FD7" w:rsidTr="00CE5AD5">
        <w:trPr>
          <w:trHeight w:val="600"/>
        </w:trPr>
        <w:tc>
          <w:tcPr>
            <w:tcW w:w="3127" w:type="dxa"/>
            <w:gridSpan w:val="2"/>
            <w:shd w:val="clear" w:color="auto" w:fill="auto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vertAlign w:val="superscript"/>
                <w:lang w:eastAsia="pl-PL"/>
              </w:rPr>
              <w:t>ulica/miejscowość, nr domu</w:t>
            </w:r>
          </w:p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vertAlign w:val="superscript"/>
                <w:lang w:eastAsia="pl-PL"/>
              </w:rPr>
              <w:t>ulica/miejscowość, nr domu</w:t>
            </w:r>
          </w:p>
        </w:tc>
        <w:tc>
          <w:tcPr>
            <w:tcW w:w="3128" w:type="dxa"/>
            <w:shd w:val="clear" w:color="auto" w:fill="auto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vertAlign w:val="superscript"/>
                <w:lang w:eastAsia="pl-PL"/>
              </w:rPr>
              <w:t>ulica/miejscowość, nr domu</w:t>
            </w:r>
          </w:p>
        </w:tc>
      </w:tr>
      <w:tr w:rsidR="00065FD7" w:rsidRPr="00065FD7" w:rsidTr="00CE5AD5">
        <w:trPr>
          <w:trHeight w:val="445"/>
        </w:trPr>
        <w:tc>
          <w:tcPr>
            <w:tcW w:w="3127" w:type="dxa"/>
            <w:gridSpan w:val="2"/>
            <w:shd w:val="clear" w:color="auto" w:fill="auto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vertAlign w:val="superscript"/>
                <w:lang w:eastAsia="pl-PL"/>
              </w:rPr>
              <w:t>kod pocztowy</w:t>
            </w:r>
          </w:p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128" w:type="dxa"/>
            <w:gridSpan w:val="2"/>
            <w:shd w:val="clear" w:color="auto" w:fill="auto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vertAlign w:val="superscript"/>
                <w:lang w:eastAsia="pl-PL"/>
              </w:rPr>
              <w:t>kod pocztowy</w:t>
            </w:r>
          </w:p>
        </w:tc>
        <w:tc>
          <w:tcPr>
            <w:tcW w:w="3128" w:type="dxa"/>
            <w:shd w:val="clear" w:color="auto" w:fill="auto"/>
          </w:tcPr>
          <w:p w:rsidR="00065FD7" w:rsidRPr="00065FD7" w:rsidRDefault="00065FD7" w:rsidP="00065FD7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  <w:lang w:eastAsia="pl-PL"/>
              </w:rPr>
            </w:pPr>
            <w:r w:rsidRPr="00065FD7">
              <w:rPr>
                <w:rFonts w:ascii="Calibri" w:eastAsia="Calibri" w:hAnsi="Calibri" w:cs="Times New Roman"/>
                <w:vertAlign w:val="superscript"/>
                <w:lang w:eastAsia="pl-PL"/>
              </w:rPr>
              <w:t>kod pocztowy</w:t>
            </w:r>
          </w:p>
        </w:tc>
      </w:tr>
    </w:tbl>
    <w:p w:rsidR="00065FD7" w:rsidRPr="00065FD7" w:rsidRDefault="00065FD7" w:rsidP="00065FD7">
      <w:pPr>
        <w:tabs>
          <w:tab w:val="left" w:pos="567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65FD7" w:rsidRPr="00065FD7" w:rsidRDefault="00065FD7" w:rsidP="00065FD7">
      <w:pPr>
        <w:tabs>
          <w:tab w:val="left" w:pos="567"/>
          <w:tab w:val="left" w:pos="893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5FD7">
        <w:rPr>
          <w:rFonts w:ascii="Times New Roman" w:eastAsia="Times New Roman" w:hAnsi="Times New Roman" w:cs="Times New Roman"/>
          <w:b/>
          <w:lang w:eastAsia="pl-PL"/>
        </w:rPr>
        <w:t>II.      Informacje o dziecku, które mogą mieć znaczenie podczas pobytu dziecka w szkole</w:t>
      </w:r>
    </w:p>
    <w:p w:rsidR="00065FD7" w:rsidRPr="00065FD7" w:rsidRDefault="00065FD7" w:rsidP="00065FD7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5FD7" w:rsidRPr="00065FD7" w:rsidRDefault="00065FD7" w:rsidP="00065FD7">
      <w:pPr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FD7">
        <w:rPr>
          <w:rFonts w:ascii="Times New Roman" w:eastAsia="Calibri" w:hAnsi="Times New Roman" w:cs="Times New Roman"/>
          <w:szCs w:val="24"/>
        </w:rPr>
        <w:t>Stan zdrowia dziecka : zdrowe /ma problemy zdrowotne (alergie, choroby przewlekłe, wady wzroku lub słuchu, inne) / jest pod opieką poradni specjalistycznej</w:t>
      </w:r>
      <w:r w:rsidRPr="00065FD7">
        <w:rPr>
          <w:rFonts w:ascii="Times New Roman" w:eastAsia="Calibri" w:hAnsi="Times New Roman" w:cs="Times New Roman"/>
          <w:szCs w:val="24"/>
          <w:vertAlign w:val="superscript"/>
        </w:rPr>
        <w:footnoteReference w:id="4"/>
      </w:r>
    </w:p>
    <w:p w:rsidR="00065FD7" w:rsidRPr="00065FD7" w:rsidRDefault="00065FD7" w:rsidP="00065FD7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FD7">
        <w:rPr>
          <w:rFonts w:ascii="Times New Roman" w:eastAsia="Calibri" w:hAnsi="Times New Roman" w:cs="Times New Roman"/>
          <w:szCs w:val="24"/>
        </w:rPr>
        <w:t>Inne:</w:t>
      </w: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…………………………..……………………………………………………………………………..………………..….….</w:t>
      </w: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…………………………………………………………………………………………………………..……………..…..……</w:t>
      </w: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……………………………………………………………………………………………………………………….…..………</w:t>
      </w:r>
    </w:p>
    <w:p w:rsidR="00065FD7" w:rsidRPr="00065FD7" w:rsidRDefault="00065FD7" w:rsidP="00065FD7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065FD7" w:rsidRPr="00065FD7" w:rsidRDefault="00065FD7" w:rsidP="00065FD7">
      <w:pPr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65FD7">
        <w:rPr>
          <w:rFonts w:ascii="Times New Roman" w:eastAsia="Calibri" w:hAnsi="Times New Roman" w:cs="Times New Roman"/>
          <w:szCs w:val="24"/>
        </w:rPr>
        <w:t xml:space="preserve">Dziecko posiada wydane przez poradnię </w:t>
      </w:r>
      <w:proofErr w:type="spellStart"/>
      <w:r w:rsidRPr="00065FD7">
        <w:rPr>
          <w:rFonts w:ascii="Times New Roman" w:eastAsia="Calibri" w:hAnsi="Times New Roman" w:cs="Times New Roman"/>
          <w:szCs w:val="24"/>
        </w:rPr>
        <w:t>psychologiczno</w:t>
      </w:r>
      <w:proofErr w:type="spellEnd"/>
      <w:r w:rsidRPr="00065FD7">
        <w:rPr>
          <w:rFonts w:ascii="Times New Roman" w:eastAsia="Calibri" w:hAnsi="Times New Roman" w:cs="Times New Roman"/>
          <w:szCs w:val="24"/>
        </w:rPr>
        <w:t xml:space="preserve"> – pedagogiczną (opinię w sprawie objęcia pomocą </w:t>
      </w:r>
      <w:proofErr w:type="spellStart"/>
      <w:r w:rsidRPr="00065FD7">
        <w:rPr>
          <w:rFonts w:ascii="Times New Roman" w:eastAsia="Calibri" w:hAnsi="Times New Roman" w:cs="Times New Roman"/>
          <w:szCs w:val="24"/>
        </w:rPr>
        <w:t>psychologiczno</w:t>
      </w:r>
      <w:proofErr w:type="spellEnd"/>
      <w:r w:rsidRPr="00065FD7">
        <w:rPr>
          <w:rFonts w:ascii="Times New Roman" w:eastAsia="Calibri" w:hAnsi="Times New Roman" w:cs="Times New Roman"/>
          <w:szCs w:val="24"/>
        </w:rPr>
        <w:t xml:space="preserve"> – pedagogiczną, orzeczenie o potrzebie kształcenia specjalnego) lub wydane przez komisję d/s orzekania o niepełnosprawności orzeczenie  o niepełnosprawności.</w:t>
      </w: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065FD7">
        <w:rPr>
          <w:rFonts w:ascii="Times New Roman" w:eastAsia="Calibri" w:hAnsi="Times New Roman" w:cs="Times New Roman"/>
          <w:szCs w:val="24"/>
        </w:rPr>
        <w:t xml:space="preserve">Inne: </w:t>
      </w: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…………………………..……………………………………………………………………………..………………..….……..</w:t>
      </w: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…………………………………………………………………………………………………………..……………...…..…..…</w:t>
      </w: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……………………………………………………………………………………………………………………….…..……..…</w:t>
      </w:r>
    </w:p>
    <w:p w:rsidR="00065FD7" w:rsidRPr="00065FD7" w:rsidRDefault="00065FD7" w:rsidP="00065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FD7" w:rsidRPr="00065FD7" w:rsidRDefault="00065FD7" w:rsidP="00065F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5FD7">
        <w:rPr>
          <w:rFonts w:ascii="Times New Roman" w:eastAsia="Times New Roman" w:hAnsi="Times New Roman" w:cs="Times New Roman"/>
          <w:b/>
          <w:lang w:eastAsia="pl-PL"/>
        </w:rPr>
        <w:t>Deklaracje:</w:t>
      </w:r>
    </w:p>
    <w:p w:rsidR="00065FD7" w:rsidRPr="00065FD7" w:rsidRDefault="00065FD7" w:rsidP="00065F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FD7" w:rsidRPr="00065FD7" w:rsidRDefault="00065FD7" w:rsidP="00065F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Czy deklarują Państwo chęć korzystania z opieki świetlicowej?</w:t>
      </w:r>
    </w:p>
    <w:p w:rsidR="00065FD7" w:rsidRPr="00065FD7" w:rsidRDefault="00065FD7" w:rsidP="00065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TAK / NIE</w:t>
      </w:r>
    </w:p>
    <w:p w:rsidR="00065FD7" w:rsidRPr="00065FD7" w:rsidRDefault="00065FD7" w:rsidP="00065F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Czy deklarują Państwo chęć korzystania z dożywiania w szkole (jednodaniowy obiad)?</w:t>
      </w:r>
    </w:p>
    <w:p w:rsidR="00065FD7" w:rsidRPr="00065FD7" w:rsidRDefault="00065FD7" w:rsidP="00065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TAK / NIE</w:t>
      </w:r>
    </w:p>
    <w:p w:rsidR="00065FD7" w:rsidRPr="00065FD7" w:rsidRDefault="00065FD7" w:rsidP="00065F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Czy deklarują Państwo chęć uczęszczania przez dziecko na lekcję religii?</w:t>
      </w:r>
    </w:p>
    <w:p w:rsidR="00065FD7" w:rsidRPr="00065FD7" w:rsidRDefault="00065FD7" w:rsidP="00065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TAK / NIE</w:t>
      </w:r>
    </w:p>
    <w:p w:rsidR="00065FD7" w:rsidRPr="00065FD7" w:rsidRDefault="00065FD7" w:rsidP="00065F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Czy deklarują Państwo chęć, aby dziecko korzystało z dojazdu do placówki autobusem szkolnym?</w:t>
      </w:r>
    </w:p>
    <w:p w:rsidR="00065FD7" w:rsidRPr="00065FD7" w:rsidRDefault="00065FD7" w:rsidP="00065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5FD7">
        <w:rPr>
          <w:rFonts w:ascii="Times New Roman" w:eastAsia="Times New Roman" w:hAnsi="Times New Roman" w:cs="Times New Roman"/>
          <w:lang w:eastAsia="pl-PL"/>
        </w:rPr>
        <w:t>TAK / NIE</w:t>
      </w:r>
    </w:p>
    <w:p w:rsidR="00065FD7" w:rsidRPr="00065FD7" w:rsidRDefault="00065FD7" w:rsidP="00065F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5FD7" w:rsidRPr="00065FD7" w:rsidRDefault="00065FD7" w:rsidP="00065F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5FD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……………………………………………………………………………………………………………………………….…</w:t>
      </w:r>
    </w:p>
    <w:p w:rsidR="00065FD7" w:rsidRPr="00065FD7" w:rsidRDefault="00065FD7" w:rsidP="00065F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5FD7">
        <w:rPr>
          <w:rFonts w:ascii="Times New Roman" w:eastAsia="Times New Roman" w:hAnsi="Times New Roman" w:cs="Times New Roman"/>
          <w:sz w:val="18"/>
          <w:szCs w:val="18"/>
          <w:lang w:eastAsia="pl-PL"/>
        </w:rPr>
        <w:t>(jeśli tak, proszę podać nazwę przystanku autobusowego, z którego dziecko będzie wsiadać i wysiadać)</w:t>
      </w: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065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65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65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65FD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065FD7" w:rsidRPr="00065FD7" w:rsidRDefault="00065FD7" w:rsidP="00065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FD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rodziców kandydata </w:t>
      </w:r>
    </w:p>
    <w:p w:rsidR="00065FD7" w:rsidRPr="00065FD7" w:rsidRDefault="00065FD7" w:rsidP="00065F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Załączniki:</w:t>
      </w: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 wniosku należy dołączyć: </w:t>
      </w:r>
    </w:p>
    <w:p w:rsidR="00065FD7" w:rsidRPr="00065FD7" w:rsidRDefault="00065FD7" w:rsidP="00065F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Jedno zdjęcie do legitymacji (z imieniem i nazwiskiem oraz datą urodzenia na odwrocie),</w:t>
      </w:r>
    </w:p>
    <w:p w:rsidR="00065FD7" w:rsidRPr="00065FD7" w:rsidRDefault="00065FD7" w:rsidP="00065F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Akt urodzenia dziecka (do wglądu)</w:t>
      </w:r>
    </w:p>
    <w:p w:rsidR="00065FD7" w:rsidRPr="00065FD7" w:rsidRDefault="00065FD7" w:rsidP="00065F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bookmarkStart w:id="1" w:name="_GoBack"/>
      <w:bookmarkEnd w:id="1"/>
    </w:p>
    <w:p w:rsidR="00065FD7" w:rsidRPr="00065FD7" w:rsidRDefault="00065FD7" w:rsidP="00065F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65FD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:rsidR="00065FD7" w:rsidRPr="00065FD7" w:rsidRDefault="00065FD7" w:rsidP="00065F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5FD7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065FD7" w:rsidRPr="00065FD7" w:rsidRDefault="00065FD7" w:rsidP="00065FD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jest Szkoła Podstawowa im. K. Makuszyńskiego w Pacanowie </w:t>
      </w:r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spellStart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>adres</w:t>
      </w:r>
      <w:proofErr w:type="spellEnd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proofErr w:type="spellStart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>ul</w:t>
      </w:r>
      <w:proofErr w:type="spellEnd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. </w:t>
      </w:r>
      <w:proofErr w:type="spellStart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>Karska</w:t>
      </w:r>
      <w:proofErr w:type="spellEnd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3, 28 – 133 </w:t>
      </w:r>
      <w:proofErr w:type="spellStart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>Pacanów</w:t>
      </w:r>
      <w:proofErr w:type="spellEnd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; </w:t>
      </w:r>
      <w:proofErr w:type="spellStart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>adres</w:t>
      </w:r>
      <w:proofErr w:type="spellEnd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e-mail: sekretariat@sppacanow.pl; </w:t>
      </w:r>
      <w:proofErr w:type="spellStart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>nr</w:t>
      </w:r>
      <w:proofErr w:type="spellEnd"/>
      <w:r w:rsidRPr="00065FD7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tel. 41 376 51 01).</w:t>
      </w: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Pani/Pana dane osobowe będą przetwarzane w celu prowadzenia postępowania rekrutacyjnego do klasy I publicznej szkoły podstawowej dla kandydatów zamieszkałych poza obwodem szkoły.</w:t>
      </w: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Podstawą dopuszczalności przetwarzania danych osobowych jest art. 6 ust. 1 lit. c) RODO. Przepisy szczególne zostały zawarte w ustawie z dnia 14 grudnia 2016 r. Prawo oświatowe (t. j. Dz. U. z 2020 r. poz. 919) ……….</w:t>
      </w: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065FD7" w:rsidRPr="00065FD7" w:rsidRDefault="00065FD7" w:rsidP="00065FD7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Odbiorcami będą również podmioty przetwarzające dane na zlecenie tj. …</w:t>
      </w:r>
    </w:p>
    <w:p w:rsidR="00065FD7" w:rsidRPr="00065FD7" w:rsidRDefault="00065FD7" w:rsidP="00065FD7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W związku z przetwarzaniem Pani/Pana danych osobowych, przysługują Państwu następujące prawa:</w:t>
      </w:r>
    </w:p>
    <w:p w:rsidR="00065FD7" w:rsidRPr="00065FD7" w:rsidRDefault="00065FD7" w:rsidP="00065FD7">
      <w:pPr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prawo dostępu do swoich danych osobowych oraz otrzymania ich kopii;</w:t>
      </w:r>
    </w:p>
    <w:p w:rsidR="00065FD7" w:rsidRPr="00065FD7" w:rsidRDefault="00065FD7" w:rsidP="00065FD7">
      <w:pPr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sprostowania danych;</w:t>
      </w:r>
    </w:p>
    <w:p w:rsidR="00065FD7" w:rsidRPr="00065FD7" w:rsidRDefault="00065FD7" w:rsidP="00065FD7">
      <w:pPr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ograniczenia przetwarzania;</w:t>
      </w:r>
    </w:p>
    <w:p w:rsidR="00065FD7" w:rsidRPr="00065FD7" w:rsidRDefault="00065FD7" w:rsidP="00065FD7">
      <w:pPr>
        <w:numPr>
          <w:ilvl w:val="0"/>
          <w:numId w:val="7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żądania usunięcia danych, o ile znajdzie zastosowanie jedna z przesłanek z art. 17 ust. 1 RODO.</w:t>
      </w:r>
    </w:p>
    <w:p w:rsidR="00065FD7" w:rsidRPr="00065FD7" w:rsidRDefault="00065FD7" w:rsidP="00065FD7">
      <w:pPr>
        <w:numPr>
          <w:ilvl w:val="0"/>
          <w:numId w:val="6"/>
        </w:num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5FD7">
        <w:rPr>
          <w:rFonts w:ascii="Times New Roman" w:eastAsia="Calibri" w:hAnsi="Times New Roman" w:cs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65FD7" w:rsidRPr="00065FD7" w:rsidRDefault="00065FD7" w:rsidP="00065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E2354E" w:rsidRDefault="00E2354E"/>
    <w:sectPr w:rsidR="00E2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BD" w:rsidRDefault="003A44BD" w:rsidP="00065FD7">
      <w:pPr>
        <w:spacing w:after="0" w:line="240" w:lineRule="auto"/>
      </w:pPr>
      <w:r>
        <w:separator/>
      </w:r>
    </w:p>
  </w:endnote>
  <w:endnote w:type="continuationSeparator" w:id="0">
    <w:p w:rsidR="003A44BD" w:rsidRDefault="003A44BD" w:rsidP="0006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BD" w:rsidRDefault="003A44BD" w:rsidP="00065FD7">
      <w:pPr>
        <w:spacing w:after="0" w:line="240" w:lineRule="auto"/>
      </w:pPr>
      <w:r>
        <w:separator/>
      </w:r>
    </w:p>
  </w:footnote>
  <w:footnote w:type="continuationSeparator" w:id="0">
    <w:p w:rsidR="003A44BD" w:rsidRDefault="003A44BD" w:rsidP="00065FD7">
      <w:pPr>
        <w:spacing w:after="0" w:line="240" w:lineRule="auto"/>
      </w:pPr>
      <w:r>
        <w:continuationSeparator/>
      </w:r>
    </w:p>
  </w:footnote>
  <w:footnote w:id="1">
    <w:p w:rsidR="00065FD7" w:rsidRPr="00884266" w:rsidRDefault="00065FD7" w:rsidP="00065FD7">
      <w:pPr>
        <w:pStyle w:val="Tekstprzypisudolnego"/>
        <w:rPr>
          <w:sz w:val="16"/>
          <w:szCs w:val="16"/>
        </w:rPr>
      </w:pPr>
      <w:r w:rsidRPr="00884266">
        <w:rPr>
          <w:rStyle w:val="Odwoanieprzypisudolnego"/>
          <w:sz w:val="16"/>
          <w:szCs w:val="16"/>
        </w:rPr>
        <w:footnoteRef/>
      </w:r>
      <w:r w:rsidRPr="00884266">
        <w:rPr>
          <w:sz w:val="16"/>
          <w:szCs w:val="16"/>
        </w:rPr>
        <w:t xml:space="preserve"> 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</w:footnote>
  <w:footnote w:id="2">
    <w:p w:rsidR="00065FD7" w:rsidRPr="00884266" w:rsidRDefault="00065FD7" w:rsidP="00065FD7">
      <w:pPr>
        <w:pStyle w:val="Tekstprzypisudolnego"/>
        <w:rPr>
          <w:sz w:val="16"/>
          <w:szCs w:val="16"/>
        </w:rPr>
      </w:pPr>
      <w:r w:rsidRPr="00884266">
        <w:rPr>
          <w:rStyle w:val="Odwoanieprzypisudolnego"/>
          <w:sz w:val="16"/>
          <w:szCs w:val="16"/>
        </w:rPr>
        <w:t xml:space="preserve">2 </w:t>
      </w:r>
      <w:r w:rsidRPr="00884266">
        <w:rPr>
          <w:sz w:val="16"/>
          <w:szCs w:val="16"/>
        </w:rPr>
        <w:t>Zakres danych osobowych kandydata i rodziców, które są pozyskiwane przez publiczną szkołę podstawową we wniosku jest zgodny z art. 150 ust. 1 ustawy Prawo oświatowe.</w:t>
      </w:r>
    </w:p>
  </w:footnote>
  <w:footnote w:id="3">
    <w:p w:rsidR="00065FD7" w:rsidRDefault="00065FD7" w:rsidP="00065FD7">
      <w:pPr>
        <w:pStyle w:val="Tekstprzypisudolnego"/>
        <w:jc w:val="both"/>
      </w:pPr>
      <w:r w:rsidRPr="00B33743">
        <w:rPr>
          <w:rStyle w:val="Odwoanieprzypisudolnego"/>
          <w:sz w:val="16"/>
          <w:szCs w:val="16"/>
        </w:rPr>
        <w:footnoteRef/>
      </w:r>
      <w:r w:rsidRPr="00B33743">
        <w:rPr>
          <w:sz w:val="16"/>
          <w:szCs w:val="16"/>
        </w:rPr>
        <w:t>Zgodnie z art. 25 Kodeksu cywilnego,  miejscem zamieszkania osoby fizycznej jest miejscowość, w której osoba ta przebywa z zamiarem stałego pobytu</w:t>
      </w:r>
      <w:r w:rsidRPr="00DA714B">
        <w:t>.</w:t>
      </w:r>
    </w:p>
  </w:footnote>
  <w:footnote w:id="4">
    <w:p w:rsidR="00065FD7" w:rsidRPr="00967544" w:rsidRDefault="00065FD7" w:rsidP="00065FD7">
      <w:pPr>
        <w:pStyle w:val="Tekstprzypisudolnego"/>
        <w:rPr>
          <w:sz w:val="18"/>
          <w:szCs w:val="18"/>
        </w:rPr>
      </w:pPr>
      <w:bookmarkStart w:id="0" w:name="_Hlk29801925"/>
      <w:r w:rsidRPr="00967544">
        <w:rPr>
          <w:rStyle w:val="Odwoanieprzypisudolnego"/>
          <w:sz w:val="18"/>
          <w:szCs w:val="18"/>
        </w:rPr>
        <w:footnoteRef/>
      </w:r>
      <w:r w:rsidRPr="00967544">
        <w:rPr>
          <w:sz w:val="18"/>
          <w:szCs w:val="18"/>
        </w:rPr>
        <w:t xml:space="preserve"> Właściwe podkreślić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578B"/>
    <w:multiLevelType w:val="hybridMultilevel"/>
    <w:tmpl w:val="D7AEC1DE"/>
    <w:lvl w:ilvl="0" w:tplc="4F2A79D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B8616D"/>
    <w:multiLevelType w:val="hybridMultilevel"/>
    <w:tmpl w:val="38CC519C"/>
    <w:lvl w:ilvl="0" w:tplc="3FA86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2058E"/>
    <w:multiLevelType w:val="hybridMultilevel"/>
    <w:tmpl w:val="81A896B6"/>
    <w:lvl w:ilvl="0" w:tplc="6E1A4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4D73"/>
    <w:multiLevelType w:val="hybridMultilevel"/>
    <w:tmpl w:val="504CC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E6741B"/>
    <w:multiLevelType w:val="hybridMultilevel"/>
    <w:tmpl w:val="FE24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52"/>
    <w:rsid w:val="00065FD7"/>
    <w:rsid w:val="003A44BD"/>
    <w:rsid w:val="00E03B52"/>
    <w:rsid w:val="00E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6126"/>
  <w15:chartTrackingRefBased/>
  <w15:docId w15:val="{1F69B80A-E7F2-4B7B-8865-FF38D14B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5F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65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Gręda</dc:creator>
  <cp:keywords/>
  <dc:description/>
  <cp:lastModifiedBy>Elżbieta Gręda</cp:lastModifiedBy>
  <cp:revision>2</cp:revision>
  <dcterms:created xsi:type="dcterms:W3CDTF">2021-02-17T09:04:00Z</dcterms:created>
  <dcterms:modified xsi:type="dcterms:W3CDTF">2021-02-17T09:04:00Z</dcterms:modified>
</cp:coreProperties>
</file>